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04F" w:rsidRDefault="00A5004F" w:rsidP="00A500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6C0">
        <w:rPr>
          <w:rFonts w:ascii="Times New Roman" w:hAnsi="Times New Roman" w:cs="Times New Roman"/>
          <w:b/>
          <w:sz w:val="28"/>
          <w:szCs w:val="28"/>
        </w:rPr>
        <w:t xml:space="preserve">Информация по </w:t>
      </w:r>
      <w:r>
        <w:rPr>
          <w:rFonts w:ascii="Times New Roman" w:hAnsi="Times New Roman" w:cs="Times New Roman"/>
          <w:b/>
          <w:sz w:val="28"/>
          <w:szCs w:val="28"/>
        </w:rPr>
        <w:t xml:space="preserve">результатам внешней проверки годовой бюджетной отчетности </w:t>
      </w:r>
      <w:r w:rsidR="000A0937">
        <w:rPr>
          <w:rFonts w:ascii="Times New Roman" w:hAnsi="Times New Roman" w:cs="Times New Roman"/>
          <w:b/>
          <w:sz w:val="28"/>
          <w:szCs w:val="28"/>
        </w:rPr>
        <w:t>Администрации МО «</w:t>
      </w:r>
      <w:proofErr w:type="spellStart"/>
      <w:r w:rsidR="000A0937">
        <w:rPr>
          <w:rFonts w:ascii="Times New Roman" w:hAnsi="Times New Roman" w:cs="Times New Roman"/>
          <w:b/>
          <w:sz w:val="28"/>
          <w:szCs w:val="28"/>
        </w:rPr>
        <w:t>Нукутский</w:t>
      </w:r>
      <w:proofErr w:type="spellEnd"/>
      <w:r w:rsidR="000A0937">
        <w:rPr>
          <w:rFonts w:ascii="Times New Roman" w:hAnsi="Times New Roman" w:cs="Times New Roman"/>
          <w:b/>
          <w:sz w:val="28"/>
          <w:szCs w:val="28"/>
        </w:rPr>
        <w:t xml:space="preserve"> район», </w:t>
      </w:r>
      <w:r>
        <w:rPr>
          <w:rFonts w:ascii="Times New Roman" w:hAnsi="Times New Roman" w:cs="Times New Roman"/>
          <w:b/>
          <w:sz w:val="28"/>
          <w:szCs w:val="28"/>
        </w:rPr>
        <w:t>МКУ «Центр развития культуры</w:t>
      </w:r>
      <w:r w:rsidRPr="00DF76C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F76C0">
        <w:rPr>
          <w:rFonts w:ascii="Times New Roman" w:hAnsi="Times New Roman" w:cs="Times New Roman"/>
          <w:b/>
          <w:sz w:val="28"/>
          <w:szCs w:val="28"/>
        </w:rPr>
        <w:t>Нукутского</w:t>
      </w:r>
      <w:proofErr w:type="spellEnd"/>
      <w:r w:rsidRPr="00DF76C0">
        <w:rPr>
          <w:rFonts w:ascii="Times New Roman" w:hAnsi="Times New Roman" w:cs="Times New Roman"/>
          <w:b/>
          <w:sz w:val="28"/>
          <w:szCs w:val="28"/>
        </w:rPr>
        <w:t xml:space="preserve"> района»</w:t>
      </w:r>
      <w:r w:rsidR="000A0937">
        <w:rPr>
          <w:rFonts w:ascii="Times New Roman" w:hAnsi="Times New Roman" w:cs="Times New Roman"/>
          <w:b/>
          <w:sz w:val="28"/>
          <w:szCs w:val="28"/>
        </w:rPr>
        <w:t xml:space="preserve"> и МКУ «Центр образования </w:t>
      </w:r>
      <w:proofErr w:type="spellStart"/>
      <w:r w:rsidR="000A0937">
        <w:rPr>
          <w:rFonts w:ascii="Times New Roman" w:hAnsi="Times New Roman" w:cs="Times New Roman"/>
          <w:b/>
          <w:sz w:val="28"/>
          <w:szCs w:val="28"/>
        </w:rPr>
        <w:t>Нукутского</w:t>
      </w:r>
      <w:proofErr w:type="spellEnd"/>
      <w:r w:rsidR="000A0937">
        <w:rPr>
          <w:rFonts w:ascii="Times New Roman" w:hAnsi="Times New Roman" w:cs="Times New Roman"/>
          <w:b/>
          <w:sz w:val="28"/>
          <w:szCs w:val="28"/>
        </w:rPr>
        <w:t xml:space="preserve"> района»</w:t>
      </w:r>
      <w:r>
        <w:rPr>
          <w:rFonts w:ascii="Times New Roman" w:hAnsi="Times New Roman" w:cs="Times New Roman"/>
          <w:b/>
          <w:sz w:val="28"/>
          <w:szCs w:val="28"/>
        </w:rPr>
        <w:t xml:space="preserve"> за 2021 год</w:t>
      </w:r>
    </w:p>
    <w:p w:rsidR="002139C2" w:rsidRPr="00DF76C0" w:rsidRDefault="002139C2" w:rsidP="00A500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A5004F" w:rsidRPr="008A085F" w:rsidRDefault="00B614D0" w:rsidP="00A5004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 комиссией МО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Нукутский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проведены экспертно-аналитические мероприятия по проверке годовой бюджетной отчетности главных распорядителей бюджетных средств в результате чего</w:t>
      </w:r>
      <w:r w:rsidR="00A5004F" w:rsidRPr="008A0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установлено следующее.</w:t>
      </w:r>
    </w:p>
    <w:p w:rsidR="00A5004F" w:rsidRPr="00967B68" w:rsidRDefault="00A5004F" w:rsidP="000A093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Г</w:t>
      </w:r>
      <w:r w:rsidRPr="00967B68">
        <w:rPr>
          <w:rFonts w:ascii="Times New Roman" w:hAnsi="Times New Roman" w:cs="Times New Roman"/>
          <w:color w:val="000000"/>
          <w:sz w:val="28"/>
          <w:szCs w:val="28"/>
        </w:rPr>
        <w:t>одовая бюджетная отчетность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A0937">
        <w:rPr>
          <w:rFonts w:ascii="Times New Roman" w:hAnsi="Times New Roman" w:cs="Times New Roman"/>
          <w:color w:val="000000"/>
          <w:sz w:val="28"/>
          <w:szCs w:val="28"/>
        </w:rPr>
        <w:t>Администрации МО «</w:t>
      </w:r>
      <w:proofErr w:type="spellStart"/>
      <w:r w:rsidR="000A0937">
        <w:rPr>
          <w:rFonts w:ascii="Times New Roman" w:hAnsi="Times New Roman" w:cs="Times New Roman"/>
          <w:color w:val="000000"/>
          <w:sz w:val="28"/>
          <w:szCs w:val="28"/>
        </w:rPr>
        <w:t>Нукутский</w:t>
      </w:r>
      <w:proofErr w:type="spellEnd"/>
      <w:r w:rsidR="000A0937">
        <w:rPr>
          <w:rFonts w:ascii="Times New Roman" w:hAnsi="Times New Roman" w:cs="Times New Roman"/>
          <w:color w:val="000000"/>
          <w:sz w:val="28"/>
          <w:szCs w:val="28"/>
        </w:rPr>
        <w:t xml:space="preserve"> район»,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МКУ «Центр развития культуры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Нукутского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района»</w:t>
      </w:r>
      <w:r w:rsidR="000A0937">
        <w:rPr>
          <w:rFonts w:ascii="Times New Roman" w:hAnsi="Times New Roman" w:cs="Times New Roman"/>
          <w:color w:val="000000"/>
          <w:sz w:val="28"/>
          <w:szCs w:val="28"/>
        </w:rPr>
        <w:t xml:space="preserve"> и МКУ «Центр образования </w:t>
      </w:r>
      <w:proofErr w:type="spellStart"/>
      <w:r w:rsidR="000A0937">
        <w:rPr>
          <w:rFonts w:ascii="Times New Roman" w:hAnsi="Times New Roman" w:cs="Times New Roman"/>
          <w:color w:val="000000"/>
          <w:sz w:val="28"/>
          <w:szCs w:val="28"/>
        </w:rPr>
        <w:t>Нукутского</w:t>
      </w:r>
      <w:proofErr w:type="spellEnd"/>
      <w:r w:rsidR="000A0937">
        <w:rPr>
          <w:rFonts w:ascii="Times New Roman" w:hAnsi="Times New Roman" w:cs="Times New Roman"/>
          <w:color w:val="000000"/>
          <w:sz w:val="28"/>
          <w:szCs w:val="28"/>
        </w:rPr>
        <w:t xml:space="preserve"> района»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представлена в составе форм отчетности, опред</w:t>
      </w:r>
      <w:r w:rsidR="000A0937">
        <w:rPr>
          <w:rFonts w:ascii="Times New Roman" w:hAnsi="Times New Roman" w:cs="Times New Roman"/>
          <w:color w:val="000000"/>
          <w:sz w:val="28"/>
          <w:szCs w:val="28"/>
        </w:rPr>
        <w:t>еленном ст.264.1 БК РФ, п.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11.1 Инструкции № 191н. </w:t>
      </w:r>
      <w:r w:rsidR="000A0937" w:rsidRPr="0068553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0A0937">
        <w:rPr>
          <w:rFonts w:ascii="Times New Roman" w:hAnsi="Times New Roman" w:cs="Times New Roman"/>
          <w:color w:val="000000"/>
          <w:sz w:val="28"/>
          <w:szCs w:val="28"/>
        </w:rPr>
        <w:t xml:space="preserve"> п. 12 Инструкции № 33н.</w:t>
      </w:r>
    </w:p>
    <w:p w:rsidR="00A5004F" w:rsidRDefault="00A5004F" w:rsidP="00A5004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7B68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Pr="00967B68">
        <w:rPr>
          <w:rFonts w:ascii="Times New Roman" w:hAnsi="Times New Roman" w:cs="Times New Roman"/>
          <w:color w:val="000000"/>
          <w:sz w:val="28"/>
          <w:szCs w:val="28"/>
        </w:rPr>
        <w:tab/>
        <w:t>Проверкой соответствия между отдельными показателями форм бюджетной отчетности расхождений не установлено. Выборочной проверкой бюджетной отчетности фактов отражения недостоверных показателей также не установлено.</w:t>
      </w:r>
      <w:r w:rsidRPr="00ED5E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5004F" w:rsidRPr="00B614D0" w:rsidRDefault="00A5004F" w:rsidP="00B614D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14D0">
        <w:rPr>
          <w:rFonts w:ascii="Times New Roman" w:hAnsi="Times New Roman" w:cs="Times New Roman"/>
          <w:sz w:val="28"/>
          <w:szCs w:val="28"/>
        </w:rPr>
        <w:t xml:space="preserve">3. </w:t>
      </w:r>
      <w:r w:rsidRPr="00B614D0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="00B614D0" w:rsidRPr="00B614D0">
        <w:rPr>
          <w:rFonts w:ascii="Times New Roman" w:hAnsi="Times New Roman" w:cs="Times New Roman"/>
          <w:sz w:val="28"/>
          <w:szCs w:val="28"/>
        </w:rPr>
        <w:t>ояснительные записки МКУ</w:t>
      </w:r>
      <w:r w:rsidRPr="00B614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614D0" w:rsidRPr="00B614D0">
        <w:rPr>
          <w:rFonts w:ascii="Times New Roman" w:hAnsi="Times New Roman" w:cs="Times New Roman"/>
          <w:sz w:val="28"/>
          <w:szCs w:val="28"/>
        </w:rPr>
        <w:t>«</w:t>
      </w:r>
      <w:r w:rsidRPr="00B614D0">
        <w:rPr>
          <w:rFonts w:ascii="Times New Roman" w:hAnsi="Times New Roman" w:cs="Times New Roman"/>
          <w:color w:val="000000"/>
          <w:sz w:val="28"/>
          <w:szCs w:val="28"/>
        </w:rPr>
        <w:t>Центра развития культуры</w:t>
      </w:r>
      <w:r w:rsidR="00B614D0" w:rsidRPr="00B614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14D0" w:rsidRPr="00B614D0">
        <w:rPr>
          <w:rFonts w:ascii="Times New Roman" w:hAnsi="Times New Roman" w:cs="Times New Roman"/>
          <w:sz w:val="28"/>
          <w:szCs w:val="28"/>
        </w:rPr>
        <w:t>Нукутского</w:t>
      </w:r>
      <w:proofErr w:type="spellEnd"/>
      <w:r w:rsidR="00B614D0" w:rsidRPr="00B614D0">
        <w:rPr>
          <w:rFonts w:ascii="Times New Roman" w:hAnsi="Times New Roman" w:cs="Times New Roman"/>
          <w:sz w:val="28"/>
          <w:szCs w:val="28"/>
        </w:rPr>
        <w:t xml:space="preserve"> района» и МКУ «Центр образования </w:t>
      </w:r>
      <w:proofErr w:type="spellStart"/>
      <w:r w:rsidR="00B614D0" w:rsidRPr="00B614D0">
        <w:rPr>
          <w:rFonts w:ascii="Times New Roman" w:hAnsi="Times New Roman" w:cs="Times New Roman"/>
          <w:sz w:val="28"/>
          <w:szCs w:val="28"/>
        </w:rPr>
        <w:t>Нукутского</w:t>
      </w:r>
      <w:proofErr w:type="spellEnd"/>
      <w:r w:rsidR="00B614D0" w:rsidRPr="00B614D0">
        <w:rPr>
          <w:rFonts w:ascii="Times New Roman" w:hAnsi="Times New Roman" w:cs="Times New Roman"/>
          <w:sz w:val="28"/>
          <w:szCs w:val="28"/>
        </w:rPr>
        <w:t xml:space="preserve"> района»</w:t>
      </w:r>
      <w:r w:rsidRPr="00B614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614D0" w:rsidRPr="00B614D0">
        <w:rPr>
          <w:rFonts w:ascii="Times New Roman" w:hAnsi="Times New Roman" w:cs="Times New Roman"/>
          <w:color w:val="000000"/>
          <w:sz w:val="28"/>
          <w:szCs w:val="28"/>
        </w:rPr>
        <w:t>не соответствуют требованиям п.152 Инструкции № 191н и п.56 Инструкции №</w:t>
      </w:r>
      <w:r w:rsidR="00B614D0" w:rsidRPr="00F63304">
        <w:rPr>
          <w:rFonts w:ascii="Times New Roman" w:hAnsi="Times New Roman" w:cs="Times New Roman"/>
          <w:color w:val="000000"/>
          <w:sz w:val="28"/>
          <w:szCs w:val="28"/>
        </w:rPr>
        <w:t xml:space="preserve"> 33н, информация в них раскрыта в не полном объеме, без выделения в своем составе соответствующих разделов.</w:t>
      </w:r>
    </w:p>
    <w:p w:rsidR="00A5004F" w:rsidRPr="00967B68" w:rsidRDefault="002139C2" w:rsidP="00A5004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A5004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A5004F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5004F" w:rsidRPr="00967B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5004F">
        <w:rPr>
          <w:rFonts w:ascii="Times New Roman" w:hAnsi="Times New Roman" w:cs="Times New Roman"/>
          <w:color w:val="000000"/>
          <w:sz w:val="28"/>
          <w:szCs w:val="28"/>
        </w:rPr>
        <w:t>Контрольно-счетная комиссия МО «</w:t>
      </w:r>
      <w:proofErr w:type="spellStart"/>
      <w:r w:rsidR="00A5004F">
        <w:rPr>
          <w:rFonts w:ascii="Times New Roman" w:hAnsi="Times New Roman" w:cs="Times New Roman"/>
          <w:color w:val="000000"/>
          <w:sz w:val="28"/>
          <w:szCs w:val="28"/>
        </w:rPr>
        <w:t>Нукутский</w:t>
      </w:r>
      <w:proofErr w:type="spellEnd"/>
      <w:r w:rsidR="00A5004F">
        <w:rPr>
          <w:rFonts w:ascii="Times New Roman" w:hAnsi="Times New Roman" w:cs="Times New Roman"/>
          <w:color w:val="000000"/>
          <w:sz w:val="28"/>
          <w:szCs w:val="28"/>
        </w:rPr>
        <w:t xml:space="preserve"> район» предлагает учесть замечания и недостатки, выявленны</w:t>
      </w:r>
      <w:r w:rsidR="00B614D0">
        <w:rPr>
          <w:rFonts w:ascii="Times New Roman" w:hAnsi="Times New Roman" w:cs="Times New Roman"/>
          <w:color w:val="000000"/>
          <w:sz w:val="28"/>
          <w:szCs w:val="28"/>
        </w:rPr>
        <w:t>е в ходе проведения экспертно-аналитических мероприятий</w:t>
      </w:r>
      <w:r w:rsidR="00A5004F">
        <w:rPr>
          <w:rFonts w:ascii="Times New Roman" w:hAnsi="Times New Roman" w:cs="Times New Roman"/>
          <w:color w:val="000000"/>
          <w:sz w:val="28"/>
          <w:szCs w:val="28"/>
        </w:rPr>
        <w:t>, принять меры по устранению выявленных недостатков, а также по предупреждению их в дальнейшем.</w:t>
      </w:r>
    </w:p>
    <w:p w:rsidR="00A5004F" w:rsidRPr="003377C4" w:rsidRDefault="00A5004F" w:rsidP="00A5004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031D" w:rsidRPr="00A5004F" w:rsidRDefault="001A031D">
      <w:pPr>
        <w:rPr>
          <w:rFonts w:ascii="Times New Roman" w:hAnsi="Times New Roman" w:cs="Times New Roman"/>
          <w:sz w:val="28"/>
          <w:szCs w:val="28"/>
        </w:rPr>
      </w:pPr>
    </w:p>
    <w:sectPr w:rsidR="001A031D" w:rsidRPr="00A50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04F"/>
    <w:rsid w:val="000A0937"/>
    <w:rsid w:val="001A031D"/>
    <w:rsid w:val="002139C2"/>
    <w:rsid w:val="008D090C"/>
    <w:rsid w:val="00A5004F"/>
    <w:rsid w:val="00B61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FD16E"/>
  <w15:chartTrackingRefBased/>
  <w15:docId w15:val="{8B1C15D2-74E1-4BE3-BD0F-61A12C85B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004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5004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rsid w:val="00A5004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2022-03-29T02:01:00Z</dcterms:created>
  <dcterms:modified xsi:type="dcterms:W3CDTF">2022-03-29T06:46:00Z</dcterms:modified>
</cp:coreProperties>
</file>